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E9C3" w14:textId="77777777" w:rsidR="00C636AD" w:rsidRDefault="00C636AD" w:rsidP="00C636AD">
      <w:pPr>
        <w:spacing w:before="240" w:line="360" w:lineRule="auto"/>
        <w:jc w:val="center"/>
        <w:rPr>
          <w:rFonts w:ascii="Bahnschrift Light" w:hAnsi="Bahnschrift Light"/>
          <w:sz w:val="28"/>
          <w:u w:val="single"/>
        </w:rPr>
      </w:pPr>
      <w:r>
        <w:rPr>
          <w:rFonts w:ascii="Bahnschrift Light" w:hAnsi="Bahnschrift Light"/>
          <w:sz w:val="28"/>
          <w:u w:val="single"/>
        </w:rPr>
        <w:t>Datenschutzhinweis und Datenverwendung</w:t>
      </w:r>
    </w:p>
    <w:p w14:paraId="0EF8B12A" w14:textId="2DA18EF9" w:rsidR="00C636AD" w:rsidRDefault="00C636AD" w:rsidP="00C636AD">
      <w:pPr>
        <w:rPr>
          <w:rFonts w:ascii="Bahnschrift Light" w:hAnsi="Bahnschrift Light"/>
        </w:rPr>
      </w:pPr>
      <w:r>
        <w:rPr>
          <w:rFonts w:ascii="Bahnschrift Light" w:hAnsi="Bahnschrift Light"/>
        </w:rPr>
        <w:t xml:space="preserve">Die AktivRegion Steinburg nimmt den Schutz der Kundendaten im Rahmen ihrer Arbeit sehr ernst. Daher ist der Schutz der individuellen Privatsphäre bei der Verarbeitung der persönlichen Daten sowie der Daten des Betriebes bzw. Gemeinde ein wichtiges Anliegen, das wir bei unseren Geschäftsprozessen mit hoher Aufmerksamkeit berücksichtigen. </w:t>
      </w:r>
    </w:p>
    <w:p w14:paraId="75B14B22" w14:textId="77777777" w:rsidR="00C636AD" w:rsidRDefault="00C636AD" w:rsidP="00C636AD">
      <w:pPr>
        <w:rPr>
          <w:rFonts w:ascii="Bahnschrift Light" w:hAnsi="Bahnschrift Light"/>
        </w:rPr>
      </w:pPr>
      <w:r>
        <w:rPr>
          <w:rFonts w:ascii="Bahnschrift Light" w:hAnsi="Bahnschrift Light"/>
        </w:rPr>
        <w:t>Wir erheben und verarbeiten alle für eine Antragsstellung, Bewilligung und Abrechnung von Fördermitteln erforderlichen Daten. Die Daten werden ausschließlich bei Ihnen erhoben. Um welche Daten es sich handelt, können Sie den Antragsformularen nebst Anlagen entnehmen. Ohne die Zurverfügungstellung und Verarbeitung der Daten ist eine Bearbeitung des Förderantrags nicht möglich.</w:t>
      </w:r>
    </w:p>
    <w:p w14:paraId="2D9C3E01" w14:textId="77777777" w:rsidR="00C636AD" w:rsidRDefault="00C636AD" w:rsidP="00C636AD">
      <w:pPr>
        <w:rPr>
          <w:rFonts w:ascii="Bahnschrift Light" w:hAnsi="Bahnschrift Light"/>
        </w:rPr>
      </w:pPr>
      <w:r>
        <w:rPr>
          <w:rFonts w:ascii="Bahnschrift Light" w:hAnsi="Bahnschrift Light"/>
        </w:rPr>
        <w:t xml:space="preserve">Rechtsgrundlage für die Datenverarbeitung ist Art 6 Abs. 1 Satz 1 lit c DSGVO iVm der VO (EU) Nummer 1305/2013 und den VO (EU) 1303/2013 und VO (EU) 1306/2013 sowie Art. 6 Abs. 1 Satz 1 lit e DS-GVO. </w:t>
      </w:r>
    </w:p>
    <w:p w14:paraId="5E038082" w14:textId="625E0967" w:rsidR="00C636AD" w:rsidRDefault="00C636AD" w:rsidP="00C636AD">
      <w:pPr>
        <w:rPr>
          <w:rFonts w:ascii="Bahnschrift Light" w:hAnsi="Bahnschrift Light"/>
        </w:rPr>
      </w:pPr>
      <w:r>
        <w:rPr>
          <w:rFonts w:ascii="Bahnschrift Light" w:hAnsi="Bahnschrift Light"/>
        </w:rPr>
        <w:t>Der Antrag mit den enthaltenen personenbezogenen Daten wird dem Entscheidungsgremium der AktivRegion für eine Projektauswahlentscheidung zugeleitet und anschließend mit allen erweiterten notwendigen Daten an die Prüfstelle des Landes (Landesamt für Landwirtschaft</w:t>
      </w:r>
      <w:r w:rsidR="000726D1">
        <w:rPr>
          <w:rFonts w:ascii="Bahnschrift Light" w:hAnsi="Bahnschrift Light"/>
        </w:rPr>
        <w:t xml:space="preserve"> und nachhaltige Landentwicklung</w:t>
      </w:r>
      <w:r>
        <w:rPr>
          <w:rFonts w:ascii="Bahnschrift Light" w:hAnsi="Bahnschrift Light"/>
        </w:rPr>
        <w:t>) für eine Bewilligung des Projekts weitergegeben. Ein Teil der Projektdaten inkl. der Daten der Antragsteller wird im Zuge der EU Publizitäts-Vorschriften auf der Internetseite der AktivRegion veröffentlicht. Die Verwendung der Daten endet mit dem Ende der Zweckbindung des Projekts.</w:t>
      </w:r>
    </w:p>
    <w:p w14:paraId="4765D464" w14:textId="77777777" w:rsidR="00C636AD" w:rsidRDefault="00C636AD" w:rsidP="00C636AD">
      <w:pPr>
        <w:rPr>
          <w:rFonts w:ascii="Bahnschrift Light" w:hAnsi="Bahnschrift Light"/>
        </w:rPr>
      </w:pPr>
      <w:r>
        <w:rPr>
          <w:rFonts w:ascii="Bahnschrift Light" w:hAnsi="Bahnschrift Light"/>
        </w:rPr>
        <w:t xml:space="preserve">Sie können von uns jederzeit im Rahmen der Vorgaben der DS-GVO Auskunft über Ihre gespeicherten personenbezogenen Daten erhalten (Artikel 15 DS-GVO), deren Berichtigung (Artikel 16 DS-GVO), Löschung (Artikel 17 DS-GVO) oder Einschränkung der Verarbeitung (Artikel 18 DS-GVO) verlangen sowie Ihr Recht auf Datenübertragbarkeit (Artikel 20 DS-GVO) geltend machen. </w:t>
      </w:r>
    </w:p>
    <w:p w14:paraId="2891E003" w14:textId="77777777" w:rsidR="00C636AD" w:rsidRDefault="00C636AD" w:rsidP="00C636AD">
      <w:pPr>
        <w:rPr>
          <w:rFonts w:ascii="Bahnschrift Light" w:hAnsi="Bahnschrift Light"/>
        </w:rPr>
      </w:pPr>
      <w:r>
        <w:rPr>
          <w:rFonts w:ascii="Bahnschrift Light" w:hAnsi="Bahnschrift Light"/>
        </w:rPr>
        <w:t>Zu den vorgenannten Zwecken wenden Sie sich bitte an die nachfolgende Kontaktadresse.</w:t>
      </w:r>
    </w:p>
    <w:p w14:paraId="7F4BAB34" w14:textId="77777777" w:rsidR="00C636AD" w:rsidRDefault="00C636AD" w:rsidP="00C636AD">
      <w:pPr>
        <w:rPr>
          <w:rFonts w:ascii="Bahnschrift Light" w:hAnsi="Bahnschrift Light"/>
        </w:rPr>
      </w:pPr>
      <w:r>
        <w:rPr>
          <w:rFonts w:ascii="Bahnschrift Light" w:hAnsi="Bahnschrift Light"/>
        </w:rPr>
        <w:t xml:space="preserve">Sie erreichen den für die Datenverarbeitung </w:t>
      </w:r>
      <w:r>
        <w:rPr>
          <w:rFonts w:ascii="Bahnschrift Light" w:hAnsi="Bahnschrift Light"/>
          <w:b/>
        </w:rPr>
        <w:t>Verantwortlichen</w:t>
      </w:r>
      <w:r>
        <w:rPr>
          <w:rFonts w:ascii="Bahnschrift Light" w:hAnsi="Bahnschrift Light"/>
        </w:rPr>
        <w:t>:</w:t>
      </w:r>
    </w:p>
    <w:p w14:paraId="14F3DB1C" w14:textId="75D42886" w:rsidR="00C636AD" w:rsidRDefault="00C636AD" w:rsidP="00C636AD">
      <w:pPr>
        <w:rPr>
          <w:rFonts w:ascii="Bahnschrift Light" w:hAnsi="Bahnschrift Light"/>
        </w:rPr>
      </w:pPr>
      <w:r>
        <w:rPr>
          <w:rFonts w:ascii="Bahnschrift Light" w:hAnsi="Bahnschrift Light"/>
        </w:rPr>
        <w:t>RegionNord</w:t>
      </w:r>
      <w:r>
        <w:rPr>
          <w:rFonts w:ascii="Bahnschrift Light" w:hAnsi="Bahnschrift Light"/>
        </w:rPr>
        <w:br/>
        <w:t>Geschäftsführer: Olaf Prüß</w:t>
      </w:r>
      <w:r>
        <w:rPr>
          <w:rFonts w:ascii="Bahnschrift Light" w:hAnsi="Bahnschrift Light"/>
        </w:rPr>
        <w:br/>
        <w:t>Talstraße 9</w:t>
      </w:r>
      <w:r>
        <w:rPr>
          <w:rFonts w:ascii="Bahnschrift Light" w:hAnsi="Bahnschrift Light"/>
        </w:rPr>
        <w:br/>
        <w:t>25524 Itzehoe</w:t>
      </w:r>
      <w:r>
        <w:rPr>
          <w:rFonts w:ascii="Bahnschrift Light" w:hAnsi="Bahnschrift Light"/>
        </w:rPr>
        <w:br/>
        <w:t>Tel.: 04821 / 94 96 32 31</w:t>
      </w:r>
      <w:r>
        <w:rPr>
          <w:rFonts w:ascii="Bahnschrift Light" w:hAnsi="Bahnschrift Light"/>
        </w:rPr>
        <w:br/>
        <w:t>E-Mail: pruess@regionnord.com</w:t>
      </w:r>
    </w:p>
    <w:p w14:paraId="6A298654" w14:textId="77777777" w:rsidR="00C636AD" w:rsidRDefault="00C636AD" w:rsidP="00C636AD">
      <w:pPr>
        <w:rPr>
          <w:rFonts w:ascii="Bahnschrift Light" w:hAnsi="Bahnschrift Light"/>
        </w:rPr>
      </w:pPr>
      <w:r>
        <w:rPr>
          <w:rFonts w:ascii="Bahnschrift Light" w:hAnsi="Bahnschrift Light"/>
        </w:rPr>
        <w:t xml:space="preserve">Ihnen steht des Weiteren ein </w:t>
      </w:r>
      <w:r>
        <w:rPr>
          <w:rFonts w:ascii="Bahnschrift Light" w:hAnsi="Bahnschrift Light"/>
          <w:b/>
        </w:rPr>
        <w:t>Beschwerderecht bei einer Aufsichtsbehörde</w:t>
      </w:r>
      <w:r>
        <w:rPr>
          <w:rFonts w:ascii="Bahnschrift Light" w:hAnsi="Bahnschrift Light"/>
        </w:rPr>
        <w:t xml:space="preserve"> zu.</w:t>
      </w:r>
    </w:p>
    <w:p w14:paraId="56133774" w14:textId="77777777" w:rsidR="00C636AD" w:rsidRDefault="00C636AD" w:rsidP="00C636AD">
      <w:pPr>
        <w:rPr>
          <w:rFonts w:ascii="Bahnschrift Light" w:hAnsi="Bahnschrift Light"/>
        </w:rPr>
      </w:pPr>
      <w:r>
        <w:rPr>
          <w:rFonts w:ascii="Bahnschrift Light" w:hAnsi="Bahnschrift Light"/>
        </w:rPr>
        <w:t>Mir sind die Datenschutzhinweise ausgehändigt worden</w:t>
      </w:r>
    </w:p>
    <w:p w14:paraId="3A434F68" w14:textId="77777777" w:rsidR="00C636AD" w:rsidRDefault="00C636AD" w:rsidP="00C636AD">
      <w:pPr>
        <w:rPr>
          <w:rFonts w:ascii="Bahnschrift Light" w:hAnsi="Bahnschrift Light"/>
        </w:rPr>
      </w:pPr>
    </w:p>
    <w:p w14:paraId="434A22B2" w14:textId="77777777" w:rsidR="00C636AD" w:rsidRDefault="00C636AD" w:rsidP="00C636AD">
      <w:pPr>
        <w:rPr>
          <w:rFonts w:ascii="Bahnschrift Light" w:hAnsi="Bahnschrift Light"/>
        </w:rPr>
      </w:pPr>
      <w:r>
        <w:rPr>
          <w:rFonts w:ascii="Bahnschrift Light" w:hAnsi="Bahnschrift Light"/>
        </w:rPr>
        <w:t>Name:</w:t>
      </w:r>
    </w:p>
    <w:p w14:paraId="0E21DF4F" w14:textId="77777777" w:rsidR="00C636AD" w:rsidRDefault="00C636AD" w:rsidP="00C636AD">
      <w:pPr>
        <w:rPr>
          <w:rFonts w:ascii="Bahnschrift Light" w:hAnsi="Bahnschrift Light"/>
        </w:rPr>
      </w:pPr>
      <w:r>
        <w:rPr>
          <w:rFonts w:ascii="Bahnschrift Light" w:hAnsi="Bahnschrift Light"/>
        </w:rPr>
        <w:t>Datum:</w:t>
      </w:r>
    </w:p>
    <w:p w14:paraId="173ADBFA" w14:textId="2AF0AFDC" w:rsidR="00DB7FF3" w:rsidRPr="00C636AD" w:rsidRDefault="00C636AD">
      <w:pPr>
        <w:rPr>
          <w:rFonts w:ascii="Bahnschrift Light" w:hAnsi="Bahnschrift Light"/>
          <w:sz w:val="24"/>
          <w:szCs w:val="24"/>
        </w:rPr>
      </w:pPr>
      <w:r>
        <w:rPr>
          <w:rFonts w:ascii="Bahnschrift Light" w:hAnsi="Bahnschrift Light"/>
        </w:rPr>
        <w:t>Unterschrift:</w:t>
      </w:r>
    </w:p>
    <w:sectPr w:rsidR="00DB7FF3" w:rsidRPr="00C636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AD"/>
    <w:rsid w:val="000726D1"/>
    <w:rsid w:val="008C0E45"/>
    <w:rsid w:val="00C636AD"/>
    <w:rsid w:val="00DB7F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5CD6"/>
  <w15:chartTrackingRefBased/>
  <w15:docId w15:val="{524F5136-DEDF-4179-A397-7FBDD364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6A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2009</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Schmitt</dc:creator>
  <cp:keywords/>
  <dc:description/>
  <cp:lastModifiedBy>Katharina Schmitt</cp:lastModifiedBy>
  <cp:revision>3</cp:revision>
  <dcterms:created xsi:type="dcterms:W3CDTF">2022-10-24T09:59:00Z</dcterms:created>
  <dcterms:modified xsi:type="dcterms:W3CDTF">2023-05-26T11:52:00Z</dcterms:modified>
</cp:coreProperties>
</file>